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2" w14:textId="5A6FC041" w:rsidR="00C4607A" w:rsidRPr="002C4935" w:rsidRDefault="0078783B">
      <w:pPr>
        <w:jc w:val="center"/>
        <w:rPr>
          <w:rFonts w:ascii="Rockwell" w:eastAsia="Rockwell" w:hAnsi="Rockwell" w:cs="Rockwell"/>
          <w:b/>
          <w:sz w:val="36"/>
          <w:szCs w:val="36"/>
          <w:lang w:val="en-US"/>
        </w:rPr>
      </w:pPr>
      <w:r w:rsidRPr="002C4935">
        <w:rPr>
          <w:rFonts w:ascii="Rockwell" w:eastAsia="Rockwell" w:hAnsi="Rockwell" w:cs="Rockwell"/>
          <w:b/>
          <w:sz w:val="36"/>
          <w:szCs w:val="36"/>
          <w:lang w:val="en-US"/>
        </w:rPr>
        <w:t>Escuela Intermedia Centennial Campus Center for Innovation Magnet</w:t>
      </w:r>
    </w:p>
    <w:p w14:paraId="00000003" w14:textId="77777777" w:rsidR="00C4607A" w:rsidRPr="002C4935" w:rsidRDefault="002C4935">
      <w:pPr>
        <w:jc w:val="center"/>
        <w:rPr>
          <w:rFonts w:ascii="Rockwell" w:eastAsia="Rockwell" w:hAnsi="Rockwell" w:cs="Rockwell"/>
          <w:sz w:val="28"/>
          <w:szCs w:val="28"/>
          <w:lang w:val="en-US"/>
        </w:rPr>
      </w:pPr>
      <w:r w:rsidRPr="002C4935">
        <w:rPr>
          <w:rFonts w:ascii="Rockwell" w:eastAsia="Rockwell" w:hAnsi="Rockwell" w:cs="Rockwell"/>
          <w:sz w:val="28"/>
          <w:szCs w:val="28"/>
          <w:lang w:val="en-US"/>
        </w:rPr>
        <w:t>1900 Main Campus Road, Raleigh, NC 27606</w:t>
      </w:r>
    </w:p>
    <w:p w14:paraId="00000004" w14:textId="77777777" w:rsidR="00C4607A" w:rsidRPr="0078783B" w:rsidRDefault="002C4935">
      <w:pPr>
        <w:jc w:val="center"/>
        <w:rPr>
          <w:rFonts w:ascii="Rockwell" w:eastAsia="Rockwell" w:hAnsi="Rockwell" w:cs="Rockwell"/>
          <w:b/>
          <w:sz w:val="36"/>
          <w:szCs w:val="36"/>
          <w:lang w:val="es-419"/>
        </w:rPr>
      </w:pPr>
      <w:r w:rsidRPr="0078783B">
        <w:rPr>
          <w:rFonts w:ascii="Rockwell" w:eastAsia="Rockwell" w:hAnsi="Rockwell" w:cs="Rockwell"/>
          <w:sz w:val="28"/>
          <w:szCs w:val="28"/>
          <w:lang w:val="es-419"/>
        </w:rPr>
        <w:t>(919) 233-4217</w:t>
      </w:r>
    </w:p>
    <w:p w14:paraId="00000005" w14:textId="4DEE44DB" w:rsidR="00C4607A" w:rsidRPr="0078783B" w:rsidRDefault="0078783B">
      <w:pPr>
        <w:jc w:val="center"/>
        <w:rPr>
          <w:rFonts w:ascii="Rockwell" w:eastAsia="Rockwell" w:hAnsi="Rockwell" w:cs="Rockwell"/>
          <w:b/>
          <w:sz w:val="32"/>
          <w:szCs w:val="32"/>
          <w:lang w:val="es-419"/>
        </w:rPr>
      </w:pPr>
      <w:r w:rsidRPr="0078783B">
        <w:rPr>
          <w:rFonts w:ascii="Rockwell" w:eastAsia="Rockwell" w:hAnsi="Rockwell" w:cs="Rockwell"/>
          <w:b/>
          <w:sz w:val="32"/>
          <w:szCs w:val="32"/>
          <w:lang w:val="es-419"/>
        </w:rPr>
        <w:t>Política de Participación de la Familia de Título I 2025-2026</w:t>
      </w:r>
    </w:p>
    <w:p w14:paraId="00000006" w14:textId="77777777" w:rsidR="00C4607A" w:rsidRPr="0078783B" w:rsidRDefault="00C4607A">
      <w:pPr>
        <w:rPr>
          <w:rFonts w:ascii="Rockwell" w:eastAsia="Rockwell" w:hAnsi="Rockwell" w:cs="Rockwell"/>
          <w:b/>
          <w:sz w:val="36"/>
          <w:szCs w:val="36"/>
          <w:lang w:val="es-419"/>
        </w:rPr>
      </w:pPr>
    </w:p>
    <w:p w14:paraId="00000008" w14:textId="4CA41F6F" w:rsidR="00C4607A" w:rsidRPr="0078783B" w:rsidRDefault="002C4935">
      <w:pPr>
        <w:rPr>
          <w:rFonts w:ascii="Open Sans" w:eastAsia="Open Sans" w:hAnsi="Open Sans" w:cs="Open Sans"/>
          <w:sz w:val="24"/>
          <w:szCs w:val="24"/>
          <w:lang w:val="es-419"/>
        </w:rPr>
      </w:pPr>
      <w:r w:rsidRPr="0078783B">
        <w:rPr>
          <w:rFonts w:ascii="Open Sans" w:eastAsia="Open Sans" w:hAnsi="Open Sans" w:cs="Open Sans"/>
          <w:b/>
          <w:sz w:val="24"/>
          <w:szCs w:val="24"/>
          <w:lang w:val="es-419"/>
        </w:rPr>
        <w:t>Pol</w:t>
      </w:r>
      <w:r w:rsidR="0078783B">
        <w:rPr>
          <w:rFonts w:ascii="Open Sans" w:eastAsia="Open Sans" w:hAnsi="Open Sans" w:cs="Open Sans"/>
          <w:b/>
          <w:sz w:val="24"/>
          <w:szCs w:val="24"/>
          <w:lang w:val="es-419"/>
        </w:rPr>
        <w:t>ítica de participación</w:t>
      </w:r>
      <w:r w:rsidRPr="0078783B">
        <w:rPr>
          <w:rFonts w:ascii="Open Sans" w:eastAsia="Open Sans" w:hAnsi="Open Sans" w:cs="Open Sans"/>
          <w:b/>
          <w:sz w:val="24"/>
          <w:szCs w:val="24"/>
          <w:lang w:val="es-419"/>
        </w:rPr>
        <w:t>:</w:t>
      </w:r>
      <w:r w:rsidRPr="0078783B">
        <w:rPr>
          <w:rFonts w:ascii="Open Sans" w:eastAsia="Open Sans" w:hAnsi="Open Sans" w:cs="Open Sans"/>
          <w:sz w:val="24"/>
          <w:szCs w:val="24"/>
          <w:lang w:val="es-419"/>
        </w:rPr>
        <w:t xml:space="preserve"> </w:t>
      </w:r>
      <w:r w:rsidR="0078783B" w:rsidRPr="0078783B">
        <w:rPr>
          <w:rFonts w:ascii="Open Sans" w:eastAsia="Open Sans" w:hAnsi="Open Sans" w:cs="Open Sans"/>
          <w:sz w:val="24"/>
          <w:szCs w:val="24"/>
          <w:lang w:val="es-419"/>
        </w:rPr>
        <w:t>Las voces de nuestras familias son importantes para nosotros. A fin de tener noticias de todos ustedes en cuanto a nuestra Política de Participación de la Familia de Título I, haremos lo siguiente</w:t>
      </w:r>
      <w:r w:rsidRPr="0078783B">
        <w:rPr>
          <w:rFonts w:ascii="Open Sans" w:eastAsia="Open Sans" w:hAnsi="Open Sans" w:cs="Open Sans"/>
          <w:sz w:val="24"/>
          <w:szCs w:val="24"/>
          <w:lang w:val="es-419"/>
        </w:rPr>
        <w:t>:</w:t>
      </w:r>
    </w:p>
    <w:p w14:paraId="00000009" w14:textId="2E3EAA5D" w:rsidR="00C4607A" w:rsidRPr="0078783B" w:rsidRDefault="00F22F20">
      <w:pPr>
        <w:numPr>
          <w:ilvl w:val="0"/>
          <w:numId w:val="2"/>
        </w:numPr>
        <w:rPr>
          <w:rFonts w:ascii="Open Sans" w:eastAsia="Open Sans" w:hAnsi="Open Sans" w:cs="Open Sans"/>
          <w:sz w:val="24"/>
          <w:szCs w:val="24"/>
          <w:lang w:val="es-419"/>
        </w:rPr>
      </w:pPr>
      <w:r>
        <w:rPr>
          <w:rFonts w:ascii="Open Sans" w:eastAsia="Open Sans" w:hAnsi="Open Sans" w:cs="Open Sans"/>
          <w:sz w:val="24"/>
          <w:szCs w:val="24"/>
          <w:lang w:val="es-419"/>
        </w:rPr>
        <w:t>Proporcionaremos a</w:t>
      </w:r>
      <w:r w:rsidR="0078783B" w:rsidRPr="0078783B">
        <w:rPr>
          <w:rFonts w:ascii="Open Sans" w:eastAsia="Open Sans" w:hAnsi="Open Sans" w:cs="Open Sans"/>
          <w:sz w:val="24"/>
          <w:szCs w:val="24"/>
          <w:lang w:val="es-419"/>
        </w:rPr>
        <w:t xml:space="preserve"> nuestras familias información sobre cómo ser parte de una escuela de Título I</w:t>
      </w:r>
      <w:r w:rsidRPr="0078783B">
        <w:rPr>
          <w:rFonts w:ascii="Open Sans" w:eastAsia="Open Sans" w:hAnsi="Open Sans" w:cs="Open Sans"/>
          <w:sz w:val="24"/>
          <w:szCs w:val="24"/>
          <w:lang w:val="es-419"/>
        </w:rPr>
        <w:t xml:space="preserve"> </w:t>
      </w:r>
      <w:r w:rsidR="0078783B">
        <w:rPr>
          <w:rFonts w:ascii="Open Sans" w:eastAsia="Open Sans" w:hAnsi="Open Sans" w:cs="Open Sans"/>
          <w:sz w:val="24"/>
          <w:szCs w:val="24"/>
          <w:lang w:val="es-419"/>
        </w:rPr>
        <w:t>en nuestro sitio web y en nuestra presentación de comienzo del año escolar</w:t>
      </w:r>
      <w:r w:rsidRPr="0078783B">
        <w:rPr>
          <w:rFonts w:ascii="Open Sans" w:eastAsia="Open Sans" w:hAnsi="Open Sans" w:cs="Open Sans"/>
          <w:sz w:val="24"/>
          <w:szCs w:val="24"/>
          <w:lang w:val="es-419"/>
        </w:rPr>
        <w:t>.</w:t>
      </w:r>
    </w:p>
    <w:p w14:paraId="0000000A" w14:textId="78BDBBBF" w:rsidR="00C4607A" w:rsidRPr="0078783B" w:rsidRDefault="0078783B">
      <w:pPr>
        <w:numPr>
          <w:ilvl w:val="0"/>
          <w:numId w:val="2"/>
        </w:numPr>
        <w:rPr>
          <w:rFonts w:ascii="Open Sans" w:eastAsia="Open Sans" w:hAnsi="Open Sans" w:cs="Open Sans"/>
          <w:sz w:val="24"/>
          <w:szCs w:val="24"/>
          <w:lang w:val="es-419"/>
        </w:rPr>
      </w:pPr>
      <w:r w:rsidRPr="0078783B">
        <w:rPr>
          <w:rFonts w:ascii="Open Sans" w:eastAsia="Open Sans" w:hAnsi="Open Sans" w:cs="Open Sans"/>
          <w:sz w:val="24"/>
          <w:szCs w:val="24"/>
          <w:lang w:val="es-419"/>
        </w:rPr>
        <w:t>Enviaremos una copia de la política a casa, con un formulario donde se pueden proporcionar comentarios y opiniones.</w:t>
      </w:r>
    </w:p>
    <w:p w14:paraId="0000000B" w14:textId="2C99BAA8" w:rsidR="00C4607A" w:rsidRPr="0078783B" w:rsidRDefault="00650D90">
      <w:pPr>
        <w:numPr>
          <w:ilvl w:val="0"/>
          <w:numId w:val="2"/>
        </w:numPr>
        <w:rPr>
          <w:rFonts w:ascii="Open Sans" w:eastAsia="Open Sans" w:hAnsi="Open Sans" w:cs="Open Sans"/>
          <w:sz w:val="24"/>
          <w:szCs w:val="24"/>
          <w:lang w:val="es-419"/>
        </w:rPr>
      </w:pPr>
      <w:r w:rsidRPr="00650D90">
        <w:rPr>
          <w:rFonts w:ascii="Open Sans" w:eastAsia="Open Sans" w:hAnsi="Open Sans" w:cs="Open Sans"/>
          <w:sz w:val="24"/>
          <w:szCs w:val="24"/>
          <w:lang w:val="es-419"/>
        </w:rPr>
        <w:t>Crearemos un Equipo de Mejora</w:t>
      </w:r>
      <w:r w:rsidR="00F22F20">
        <w:rPr>
          <w:rFonts w:ascii="Open Sans" w:eastAsia="Open Sans" w:hAnsi="Open Sans" w:cs="Open Sans"/>
          <w:sz w:val="24"/>
          <w:szCs w:val="24"/>
          <w:lang w:val="es-419"/>
        </w:rPr>
        <w:t>miento</w:t>
      </w:r>
      <w:r w:rsidRPr="00650D90">
        <w:rPr>
          <w:rFonts w:ascii="Open Sans" w:eastAsia="Open Sans" w:hAnsi="Open Sans" w:cs="Open Sans"/>
          <w:sz w:val="24"/>
          <w:szCs w:val="24"/>
          <w:lang w:val="es-419"/>
        </w:rPr>
        <w:t xml:space="preserve"> Escolar de Conexiones </w:t>
      </w:r>
      <w:r w:rsidR="00F22F20">
        <w:rPr>
          <w:rFonts w:ascii="Open Sans" w:eastAsia="Open Sans" w:hAnsi="Open Sans" w:cs="Open Sans"/>
          <w:sz w:val="24"/>
          <w:szCs w:val="24"/>
          <w:lang w:val="es-419"/>
        </w:rPr>
        <w:t>a las Familias</w:t>
      </w:r>
      <w:r>
        <w:rPr>
          <w:rFonts w:ascii="Open Sans" w:eastAsia="Open Sans" w:hAnsi="Open Sans" w:cs="Open Sans"/>
          <w:sz w:val="24"/>
          <w:szCs w:val="24"/>
          <w:lang w:val="es-419"/>
        </w:rPr>
        <w:t xml:space="preserve"> </w:t>
      </w:r>
      <w:r w:rsidRPr="00F22F20">
        <w:rPr>
          <w:rFonts w:ascii="Open Sans" w:eastAsia="Open Sans" w:hAnsi="Open Sans" w:cs="Open Sans"/>
          <w:i/>
          <w:iCs/>
          <w:sz w:val="24"/>
          <w:szCs w:val="24"/>
          <w:lang w:val="es-419"/>
        </w:rPr>
        <w:t>(Family Connections School Improvement Team)</w:t>
      </w:r>
      <w:r w:rsidRPr="00650D90">
        <w:rPr>
          <w:rFonts w:ascii="Open Sans" w:eastAsia="Open Sans" w:hAnsi="Open Sans" w:cs="Open Sans"/>
          <w:sz w:val="24"/>
          <w:szCs w:val="24"/>
          <w:lang w:val="es-419"/>
        </w:rPr>
        <w:t>, compuesto por personal</w:t>
      </w:r>
      <w:r w:rsidR="002C4935">
        <w:rPr>
          <w:rFonts w:ascii="Open Sans" w:eastAsia="Open Sans" w:hAnsi="Open Sans" w:cs="Open Sans"/>
          <w:sz w:val="24"/>
          <w:szCs w:val="24"/>
          <w:lang w:val="es-419"/>
        </w:rPr>
        <w:t xml:space="preserve"> escolar</w:t>
      </w:r>
      <w:r w:rsidRPr="00650D90">
        <w:rPr>
          <w:rFonts w:ascii="Open Sans" w:eastAsia="Open Sans" w:hAnsi="Open Sans" w:cs="Open Sans"/>
          <w:sz w:val="24"/>
          <w:szCs w:val="24"/>
          <w:lang w:val="es-419"/>
        </w:rPr>
        <w:t>, familiares y miembros de la comunidad, que actuará como un grupo de líderes que prestará apoyo para la participación de todos los miembros de la comunidad de</w:t>
      </w:r>
      <w:r>
        <w:rPr>
          <w:rFonts w:ascii="Open Sans" w:eastAsia="Open Sans" w:hAnsi="Open Sans" w:cs="Open Sans"/>
          <w:sz w:val="24"/>
          <w:szCs w:val="24"/>
          <w:lang w:val="es-419"/>
        </w:rPr>
        <w:t xml:space="preserve"> la Escuela Intermedia </w:t>
      </w:r>
      <w:r w:rsidRPr="00650D90">
        <w:rPr>
          <w:rFonts w:ascii="Open Sans" w:eastAsia="Open Sans" w:hAnsi="Open Sans" w:cs="Open Sans"/>
          <w:sz w:val="24"/>
          <w:szCs w:val="24"/>
          <w:lang w:val="es-419"/>
        </w:rPr>
        <w:t xml:space="preserve"> Centennial Campus Center for Innovation Magnet, incluyendo la planificación, revisión y mejoramiento del uso de los fondos del Título 1.</w:t>
      </w:r>
      <w:r w:rsidRPr="0078783B">
        <w:rPr>
          <w:rFonts w:ascii="Open Sans" w:eastAsia="Open Sans" w:hAnsi="Open Sans" w:cs="Open Sans"/>
          <w:sz w:val="24"/>
          <w:szCs w:val="24"/>
          <w:lang w:val="es-419"/>
        </w:rPr>
        <w:t xml:space="preserve"> </w:t>
      </w:r>
    </w:p>
    <w:p w14:paraId="0000000C" w14:textId="54C3F5DA" w:rsidR="00C4607A" w:rsidRPr="0078783B" w:rsidRDefault="00650D90">
      <w:pPr>
        <w:numPr>
          <w:ilvl w:val="0"/>
          <w:numId w:val="2"/>
        </w:numPr>
        <w:rPr>
          <w:rFonts w:ascii="Open Sans" w:eastAsia="Open Sans" w:hAnsi="Open Sans" w:cs="Open Sans"/>
          <w:sz w:val="24"/>
          <w:szCs w:val="24"/>
          <w:lang w:val="es-419"/>
        </w:rPr>
      </w:pPr>
      <w:r w:rsidRPr="00650D90">
        <w:rPr>
          <w:rFonts w:ascii="Open Sans" w:eastAsia="Open Sans" w:hAnsi="Open Sans" w:cs="Open Sans"/>
          <w:sz w:val="24"/>
          <w:szCs w:val="24"/>
          <w:lang w:val="es-419"/>
        </w:rPr>
        <w:t xml:space="preserve">Trabajaremos en colaboración con el Departamento del Título I de WCPSS y la Academia Familiar de WCPSS para organizar oportunidades de conexión familiar con el fin de demostrar a los estudiantes nuestros </w:t>
      </w:r>
      <w:r>
        <w:rPr>
          <w:rFonts w:ascii="Open Sans" w:eastAsia="Open Sans" w:hAnsi="Open Sans" w:cs="Open Sans"/>
          <w:sz w:val="24"/>
          <w:szCs w:val="24"/>
          <w:lang w:val="es-419"/>
        </w:rPr>
        <w:t>“</w:t>
      </w:r>
      <w:r w:rsidRPr="00650D90">
        <w:rPr>
          <w:rFonts w:ascii="Open Sans" w:eastAsia="Open Sans" w:hAnsi="Open Sans" w:cs="Open Sans"/>
          <w:sz w:val="24"/>
          <w:szCs w:val="24"/>
          <w:lang w:val="es-419"/>
        </w:rPr>
        <w:t>espacios de aprendizaje</w:t>
      </w:r>
      <w:r>
        <w:rPr>
          <w:rFonts w:ascii="Open Sans" w:eastAsia="Open Sans" w:hAnsi="Open Sans" w:cs="Open Sans"/>
          <w:sz w:val="24"/>
          <w:szCs w:val="24"/>
          <w:lang w:val="es-419"/>
        </w:rPr>
        <w:t>”</w:t>
      </w:r>
      <w:r w:rsidRPr="00650D90">
        <w:rPr>
          <w:rFonts w:ascii="Open Sans" w:eastAsia="Open Sans" w:hAnsi="Open Sans" w:cs="Open Sans"/>
          <w:sz w:val="24"/>
          <w:szCs w:val="24"/>
          <w:lang w:val="es-419"/>
        </w:rPr>
        <w:t>, donde aprovechamos la curiosidad para impulsar el aprendizaje y conectar con las familias sobre la mejor manera de apoyar a sus estudiantes.</w:t>
      </w:r>
    </w:p>
    <w:p w14:paraId="0000000D" w14:textId="77777777" w:rsidR="00C4607A" w:rsidRPr="0078783B" w:rsidRDefault="00C4607A">
      <w:pPr>
        <w:ind w:left="720"/>
        <w:rPr>
          <w:rFonts w:ascii="Open Sans" w:eastAsia="Open Sans" w:hAnsi="Open Sans" w:cs="Open Sans"/>
          <w:sz w:val="24"/>
          <w:szCs w:val="24"/>
          <w:lang w:val="es-419"/>
        </w:rPr>
      </w:pPr>
    </w:p>
    <w:p w14:paraId="0000000F" w14:textId="691A60AF" w:rsidR="00C4607A" w:rsidRPr="0078783B" w:rsidRDefault="00650D90">
      <w:pPr>
        <w:rPr>
          <w:rFonts w:ascii="Open Sans" w:eastAsia="Open Sans" w:hAnsi="Open Sans" w:cs="Open Sans"/>
          <w:sz w:val="24"/>
          <w:szCs w:val="24"/>
          <w:lang w:val="es-419"/>
        </w:rPr>
      </w:pPr>
      <w:r w:rsidRPr="00650D90">
        <w:rPr>
          <w:rFonts w:ascii="Open Sans" w:eastAsia="Open Sans" w:hAnsi="Open Sans" w:cs="Open Sans"/>
          <w:b/>
          <w:sz w:val="24"/>
          <w:szCs w:val="24"/>
          <w:lang w:val="es-419"/>
        </w:rPr>
        <w:t>Responsabilidades Compartidas para un Alto Rendimiento Estudiantil:</w:t>
      </w:r>
      <w:r w:rsidRPr="0078783B">
        <w:rPr>
          <w:rFonts w:ascii="Open Sans" w:eastAsia="Open Sans" w:hAnsi="Open Sans" w:cs="Open Sans"/>
          <w:b/>
          <w:sz w:val="24"/>
          <w:szCs w:val="24"/>
          <w:lang w:val="es-419"/>
        </w:rPr>
        <w:t xml:space="preserve"> </w:t>
      </w:r>
      <w:r>
        <w:rPr>
          <w:rFonts w:ascii="Open Sans" w:eastAsia="Open Sans" w:hAnsi="Open Sans" w:cs="Open Sans"/>
          <w:sz w:val="24"/>
          <w:szCs w:val="24"/>
          <w:lang w:val="es-419"/>
        </w:rPr>
        <w:t xml:space="preserve">Las </w:t>
      </w:r>
      <w:r w:rsidRPr="00650D90">
        <w:rPr>
          <w:rFonts w:ascii="Open Sans" w:eastAsia="Open Sans" w:hAnsi="Open Sans" w:cs="Open Sans"/>
          <w:sz w:val="24"/>
          <w:szCs w:val="24"/>
          <w:lang w:val="es-419"/>
        </w:rPr>
        <w:t xml:space="preserve">expectativas de las responsabilidades compartidas se reflejan y presentan en nuestro Acuerdo Casa-Escuela. Estas expectativas incluyen las responsabilidades tanto del personal de la Escuela </w:t>
      </w:r>
      <w:r>
        <w:rPr>
          <w:rFonts w:ascii="Open Sans" w:eastAsia="Open Sans" w:hAnsi="Open Sans" w:cs="Open Sans"/>
          <w:sz w:val="24"/>
          <w:szCs w:val="24"/>
          <w:lang w:val="es-419"/>
        </w:rPr>
        <w:t xml:space="preserve">Intermedia </w:t>
      </w:r>
      <w:r w:rsidRPr="00650D90">
        <w:rPr>
          <w:rFonts w:ascii="Open Sans" w:eastAsia="Open Sans" w:hAnsi="Open Sans" w:cs="Open Sans"/>
          <w:sz w:val="24"/>
          <w:szCs w:val="24"/>
          <w:lang w:val="es-419"/>
        </w:rPr>
        <w:t xml:space="preserve">Centennial Campus Center for Innovation Magnet como </w:t>
      </w:r>
      <w:r w:rsidR="00F22F20">
        <w:rPr>
          <w:rFonts w:ascii="Open Sans" w:eastAsia="Open Sans" w:hAnsi="Open Sans" w:cs="Open Sans"/>
          <w:sz w:val="24"/>
          <w:szCs w:val="24"/>
          <w:lang w:val="es-419"/>
        </w:rPr>
        <w:t xml:space="preserve">las </w:t>
      </w:r>
      <w:r w:rsidRPr="00650D90">
        <w:rPr>
          <w:rFonts w:ascii="Open Sans" w:eastAsia="Open Sans" w:hAnsi="Open Sans" w:cs="Open Sans"/>
          <w:sz w:val="24"/>
          <w:szCs w:val="24"/>
          <w:lang w:val="es-419"/>
        </w:rPr>
        <w:t xml:space="preserve">de las familias, y la colaboración necesaria entre estos dos grupos, que se enriquecerá durante todo el año escolar mediante </w:t>
      </w:r>
      <w:r w:rsidR="00F22F20">
        <w:rPr>
          <w:rFonts w:ascii="Open Sans" w:eastAsia="Open Sans" w:hAnsi="Open Sans" w:cs="Open Sans"/>
          <w:sz w:val="24"/>
          <w:szCs w:val="24"/>
          <w:lang w:val="es-419"/>
        </w:rPr>
        <w:t xml:space="preserve">las </w:t>
      </w:r>
      <w:r w:rsidRPr="00650D90">
        <w:rPr>
          <w:rFonts w:ascii="Open Sans" w:eastAsia="Open Sans" w:hAnsi="Open Sans" w:cs="Open Sans"/>
          <w:sz w:val="24"/>
          <w:szCs w:val="24"/>
          <w:lang w:val="es-419"/>
        </w:rPr>
        <w:t>comunicaciones sobre el progreso de los estudiantes.</w:t>
      </w:r>
    </w:p>
    <w:p w14:paraId="00000010" w14:textId="77777777" w:rsidR="00C4607A" w:rsidRPr="0078783B" w:rsidRDefault="00C4607A">
      <w:pPr>
        <w:ind w:left="720"/>
        <w:rPr>
          <w:rFonts w:ascii="Open Sans" w:eastAsia="Open Sans" w:hAnsi="Open Sans" w:cs="Open Sans"/>
          <w:sz w:val="24"/>
          <w:szCs w:val="24"/>
          <w:lang w:val="es-419"/>
        </w:rPr>
      </w:pPr>
    </w:p>
    <w:p w14:paraId="00000012" w14:textId="51CD1B5B" w:rsidR="00C4607A" w:rsidRPr="0078783B" w:rsidRDefault="00650D90">
      <w:pPr>
        <w:rPr>
          <w:rFonts w:ascii="Open Sans" w:eastAsia="Open Sans" w:hAnsi="Open Sans" w:cs="Open Sans"/>
          <w:sz w:val="24"/>
          <w:szCs w:val="24"/>
          <w:lang w:val="es-419"/>
        </w:rPr>
      </w:pPr>
      <w:r>
        <w:rPr>
          <w:rFonts w:ascii="Open Sans" w:eastAsia="Open Sans" w:hAnsi="Open Sans" w:cs="Open Sans"/>
          <w:b/>
          <w:sz w:val="24"/>
          <w:szCs w:val="24"/>
          <w:lang w:val="es-419"/>
        </w:rPr>
        <w:t xml:space="preserve">Desarrollar </w:t>
      </w:r>
      <w:r w:rsidRPr="00650D90">
        <w:rPr>
          <w:rFonts w:ascii="Open Sans" w:eastAsia="Open Sans" w:hAnsi="Open Sans" w:cs="Open Sans"/>
          <w:b/>
          <w:sz w:val="24"/>
          <w:szCs w:val="24"/>
          <w:lang w:val="es-419"/>
        </w:rPr>
        <w:t>la Capacidad de Participación:</w:t>
      </w:r>
      <w:r w:rsidRPr="0078783B">
        <w:rPr>
          <w:rFonts w:ascii="Open Sans" w:eastAsia="Open Sans" w:hAnsi="Open Sans" w:cs="Open Sans"/>
          <w:b/>
          <w:sz w:val="24"/>
          <w:szCs w:val="24"/>
          <w:lang w:val="es-419"/>
        </w:rPr>
        <w:t xml:space="preserve"> </w:t>
      </w:r>
      <w:r w:rsidR="00D25271" w:rsidRPr="00D25271">
        <w:rPr>
          <w:rFonts w:ascii="Open Sans" w:eastAsia="Open Sans" w:hAnsi="Open Sans" w:cs="Open Sans"/>
          <w:sz w:val="24"/>
          <w:szCs w:val="24"/>
          <w:lang w:val="es-419"/>
        </w:rPr>
        <w:t>Apoyar tanto a nuestras familias como al personal escolar en desarrollar sus capacidades de participación, es fundamental para nuestro éxito. A fin de asegurar que esto ocurra, nosotros:</w:t>
      </w:r>
    </w:p>
    <w:p w14:paraId="00000013" w14:textId="119D79BB" w:rsidR="00C4607A" w:rsidRPr="0078783B" w:rsidRDefault="00D25271">
      <w:pPr>
        <w:numPr>
          <w:ilvl w:val="0"/>
          <w:numId w:val="1"/>
        </w:numPr>
        <w:rPr>
          <w:rFonts w:ascii="Open Sans" w:eastAsia="Open Sans" w:hAnsi="Open Sans" w:cs="Open Sans"/>
          <w:sz w:val="24"/>
          <w:szCs w:val="24"/>
          <w:lang w:val="es-419"/>
        </w:rPr>
      </w:pPr>
      <w:r w:rsidRPr="00D25271">
        <w:rPr>
          <w:rFonts w:ascii="Open Sans" w:eastAsia="Open Sans" w:hAnsi="Open Sans" w:cs="Open Sans"/>
          <w:sz w:val="24"/>
          <w:szCs w:val="24"/>
          <w:lang w:val="es-419"/>
        </w:rPr>
        <w:lastRenderedPageBreak/>
        <w:t>Habilitaremos a nuestra Asociación de Padres</w:t>
      </w:r>
      <w:r>
        <w:rPr>
          <w:rFonts w:ascii="Open Sans" w:eastAsia="Open Sans" w:hAnsi="Open Sans" w:cs="Open Sans"/>
          <w:sz w:val="24"/>
          <w:szCs w:val="24"/>
          <w:lang w:val="es-419"/>
        </w:rPr>
        <w:t>,</w:t>
      </w:r>
      <w:r w:rsidRPr="00D25271">
        <w:rPr>
          <w:rFonts w:ascii="Open Sans" w:eastAsia="Open Sans" w:hAnsi="Open Sans" w:cs="Open Sans"/>
          <w:sz w:val="24"/>
          <w:szCs w:val="24"/>
          <w:lang w:val="es-419"/>
        </w:rPr>
        <w:t xml:space="preserve"> Maestros</w:t>
      </w:r>
      <w:r>
        <w:rPr>
          <w:rFonts w:ascii="Open Sans" w:eastAsia="Open Sans" w:hAnsi="Open Sans" w:cs="Open Sans"/>
          <w:sz w:val="24"/>
          <w:szCs w:val="24"/>
          <w:lang w:val="es-419"/>
        </w:rPr>
        <w:t xml:space="preserve"> y Estudiantes</w:t>
      </w:r>
      <w:r w:rsidRPr="00D25271">
        <w:rPr>
          <w:rFonts w:ascii="Open Sans" w:eastAsia="Open Sans" w:hAnsi="Open Sans" w:cs="Open Sans"/>
          <w:sz w:val="24"/>
          <w:szCs w:val="24"/>
          <w:lang w:val="es-419"/>
        </w:rPr>
        <w:t xml:space="preserve"> (PT</w:t>
      </w:r>
      <w:r>
        <w:rPr>
          <w:rFonts w:ascii="Open Sans" w:eastAsia="Open Sans" w:hAnsi="Open Sans" w:cs="Open Sans"/>
          <w:sz w:val="24"/>
          <w:szCs w:val="24"/>
          <w:lang w:val="es-419"/>
        </w:rPr>
        <w:t>S</w:t>
      </w:r>
      <w:r w:rsidRPr="00D25271">
        <w:rPr>
          <w:rFonts w:ascii="Open Sans" w:eastAsia="Open Sans" w:hAnsi="Open Sans" w:cs="Open Sans"/>
          <w:sz w:val="24"/>
          <w:szCs w:val="24"/>
          <w:lang w:val="es-419"/>
        </w:rPr>
        <w:t>A</w:t>
      </w:r>
      <w:r w:rsidR="002C4935">
        <w:rPr>
          <w:rFonts w:ascii="Open Sans" w:eastAsia="Open Sans" w:hAnsi="Open Sans" w:cs="Open Sans"/>
          <w:sz w:val="24"/>
          <w:szCs w:val="24"/>
          <w:lang w:val="es-419"/>
        </w:rPr>
        <w:t>, por sus siglas en inglés</w:t>
      </w:r>
      <w:r w:rsidRPr="00D25271">
        <w:rPr>
          <w:rFonts w:ascii="Open Sans" w:eastAsia="Open Sans" w:hAnsi="Open Sans" w:cs="Open Sans"/>
          <w:sz w:val="24"/>
          <w:szCs w:val="24"/>
          <w:lang w:val="es-419"/>
        </w:rPr>
        <w:t>) para ayudar a las familias</w:t>
      </w:r>
      <w:r w:rsidR="006F65E4">
        <w:rPr>
          <w:rFonts w:ascii="Open Sans" w:eastAsia="Open Sans" w:hAnsi="Open Sans" w:cs="Open Sans"/>
          <w:sz w:val="24"/>
          <w:szCs w:val="24"/>
          <w:lang w:val="es-419"/>
        </w:rPr>
        <w:t>, los estudiantes</w:t>
      </w:r>
      <w:r w:rsidRPr="00D25271">
        <w:rPr>
          <w:rFonts w:ascii="Open Sans" w:eastAsia="Open Sans" w:hAnsi="Open Sans" w:cs="Open Sans"/>
          <w:sz w:val="24"/>
          <w:szCs w:val="24"/>
          <w:lang w:val="es-419"/>
        </w:rPr>
        <w:t xml:space="preserve"> y </w:t>
      </w:r>
      <w:r w:rsidR="006F65E4">
        <w:rPr>
          <w:rFonts w:ascii="Open Sans" w:eastAsia="Open Sans" w:hAnsi="Open Sans" w:cs="Open Sans"/>
          <w:sz w:val="24"/>
          <w:szCs w:val="24"/>
          <w:lang w:val="es-419"/>
        </w:rPr>
        <w:t xml:space="preserve">los </w:t>
      </w:r>
      <w:r w:rsidRPr="00D25271">
        <w:rPr>
          <w:rFonts w:ascii="Open Sans" w:eastAsia="Open Sans" w:hAnsi="Open Sans" w:cs="Open Sans"/>
          <w:sz w:val="24"/>
          <w:szCs w:val="24"/>
          <w:lang w:val="es-419"/>
        </w:rPr>
        <w:t>miembros de la comunidad a convertirse en voluntarios bien preparados.</w:t>
      </w:r>
    </w:p>
    <w:p w14:paraId="00000014" w14:textId="637681C6" w:rsidR="00C4607A" w:rsidRPr="0078783B" w:rsidRDefault="002C4935">
      <w:pPr>
        <w:numPr>
          <w:ilvl w:val="0"/>
          <w:numId w:val="1"/>
        </w:numPr>
        <w:rPr>
          <w:rFonts w:ascii="Open Sans" w:eastAsia="Open Sans" w:hAnsi="Open Sans" w:cs="Open Sans"/>
          <w:sz w:val="24"/>
          <w:szCs w:val="24"/>
          <w:lang w:val="es-419"/>
        </w:rPr>
      </w:pPr>
      <w:r w:rsidRPr="0078783B">
        <w:rPr>
          <w:rFonts w:ascii="Open Sans" w:eastAsia="Open Sans" w:hAnsi="Open Sans" w:cs="Open Sans"/>
          <w:sz w:val="24"/>
          <w:szCs w:val="24"/>
          <w:lang w:val="es-419"/>
        </w:rPr>
        <w:t>Pro</w:t>
      </w:r>
      <w:r w:rsidR="00D25271">
        <w:rPr>
          <w:rFonts w:ascii="Open Sans" w:eastAsia="Open Sans" w:hAnsi="Open Sans" w:cs="Open Sans"/>
          <w:sz w:val="24"/>
          <w:szCs w:val="24"/>
          <w:lang w:val="es-419"/>
        </w:rPr>
        <w:t xml:space="preserve">porcionaremos tiempo de colaboración </w:t>
      </w:r>
      <w:r>
        <w:rPr>
          <w:rFonts w:ascii="Open Sans" w:eastAsia="Open Sans" w:hAnsi="Open Sans" w:cs="Open Sans"/>
          <w:sz w:val="24"/>
          <w:szCs w:val="24"/>
          <w:lang w:val="es-419"/>
        </w:rPr>
        <w:t>a</w:t>
      </w:r>
      <w:r w:rsidR="00D25271">
        <w:rPr>
          <w:rFonts w:ascii="Open Sans" w:eastAsia="Open Sans" w:hAnsi="Open Sans" w:cs="Open Sans"/>
          <w:sz w:val="24"/>
          <w:szCs w:val="24"/>
          <w:lang w:val="es-419"/>
        </w:rPr>
        <w:t xml:space="preserve"> nuestro personal </w:t>
      </w:r>
      <w:r>
        <w:rPr>
          <w:rFonts w:ascii="Open Sans" w:eastAsia="Open Sans" w:hAnsi="Open Sans" w:cs="Open Sans"/>
          <w:sz w:val="24"/>
          <w:szCs w:val="24"/>
          <w:lang w:val="es-419"/>
        </w:rPr>
        <w:t xml:space="preserve">escolar en respuesta a </w:t>
      </w:r>
      <w:r w:rsidR="00D25271" w:rsidRPr="00D25271">
        <w:rPr>
          <w:rFonts w:ascii="Open Sans" w:eastAsia="Open Sans" w:hAnsi="Open Sans" w:cs="Open Sans"/>
          <w:sz w:val="24"/>
          <w:szCs w:val="24"/>
          <w:lang w:val="es-419"/>
        </w:rPr>
        <w:t>los resultados de la</w:t>
      </w:r>
      <w:r w:rsidR="00D25271">
        <w:rPr>
          <w:rFonts w:ascii="Open Sans" w:eastAsia="Open Sans" w:hAnsi="Open Sans" w:cs="Open Sans"/>
          <w:sz w:val="24"/>
          <w:szCs w:val="24"/>
          <w:lang w:val="es-419"/>
        </w:rPr>
        <w:t>s</w:t>
      </w:r>
      <w:r w:rsidR="00D25271" w:rsidRPr="00D25271">
        <w:rPr>
          <w:rFonts w:ascii="Open Sans" w:eastAsia="Open Sans" w:hAnsi="Open Sans" w:cs="Open Sans"/>
          <w:sz w:val="24"/>
          <w:szCs w:val="24"/>
          <w:lang w:val="es-419"/>
        </w:rPr>
        <w:t xml:space="preserve"> </w:t>
      </w:r>
      <w:r w:rsidR="00D25271">
        <w:rPr>
          <w:rFonts w:ascii="Open Sans" w:eastAsia="Open Sans" w:hAnsi="Open Sans" w:cs="Open Sans"/>
          <w:sz w:val="24"/>
          <w:szCs w:val="24"/>
          <w:lang w:val="es-419"/>
        </w:rPr>
        <w:t>e</w:t>
      </w:r>
      <w:r w:rsidR="00D25271" w:rsidRPr="00D25271">
        <w:rPr>
          <w:rFonts w:ascii="Open Sans" w:eastAsia="Open Sans" w:hAnsi="Open Sans" w:cs="Open Sans"/>
          <w:sz w:val="24"/>
          <w:szCs w:val="24"/>
          <w:lang w:val="es-419"/>
        </w:rPr>
        <w:t>ncuesta</w:t>
      </w:r>
      <w:r w:rsidR="00D25271">
        <w:rPr>
          <w:rFonts w:ascii="Open Sans" w:eastAsia="Open Sans" w:hAnsi="Open Sans" w:cs="Open Sans"/>
          <w:sz w:val="24"/>
          <w:szCs w:val="24"/>
          <w:lang w:val="es-419"/>
        </w:rPr>
        <w:t>s del distrito escolar y de la escuela</w:t>
      </w:r>
      <w:r w:rsidRPr="0078783B">
        <w:rPr>
          <w:rFonts w:ascii="Open Sans" w:eastAsia="Open Sans" w:hAnsi="Open Sans" w:cs="Open Sans"/>
          <w:sz w:val="24"/>
          <w:szCs w:val="24"/>
          <w:lang w:val="es-419"/>
        </w:rPr>
        <w:t>.</w:t>
      </w:r>
    </w:p>
    <w:p w14:paraId="00000015" w14:textId="379F45CF" w:rsidR="00C4607A" w:rsidRPr="0078783B" w:rsidRDefault="00D25271" w:rsidP="002C4935">
      <w:pPr>
        <w:numPr>
          <w:ilvl w:val="0"/>
          <w:numId w:val="1"/>
        </w:numPr>
        <w:rPr>
          <w:rFonts w:ascii="Open Sans" w:eastAsia="Open Sans" w:hAnsi="Open Sans" w:cs="Open Sans"/>
          <w:sz w:val="24"/>
          <w:szCs w:val="24"/>
          <w:lang w:val="es-419"/>
        </w:rPr>
      </w:pPr>
      <w:r>
        <w:rPr>
          <w:rFonts w:ascii="Open Sans" w:eastAsia="Open Sans" w:hAnsi="Open Sans" w:cs="Open Sans"/>
          <w:sz w:val="24"/>
          <w:szCs w:val="24"/>
          <w:lang w:val="es-419"/>
        </w:rPr>
        <w:t>A las fa</w:t>
      </w:r>
      <w:r w:rsidRPr="0078783B">
        <w:rPr>
          <w:rFonts w:ascii="Open Sans" w:eastAsia="Open Sans" w:hAnsi="Open Sans" w:cs="Open Sans"/>
          <w:sz w:val="24"/>
          <w:szCs w:val="24"/>
          <w:lang w:val="es-419"/>
        </w:rPr>
        <w:t>mili</w:t>
      </w:r>
      <w:r>
        <w:rPr>
          <w:rFonts w:ascii="Open Sans" w:eastAsia="Open Sans" w:hAnsi="Open Sans" w:cs="Open Sans"/>
          <w:sz w:val="24"/>
          <w:szCs w:val="24"/>
          <w:lang w:val="es-419"/>
        </w:rPr>
        <w:t xml:space="preserve">as y los miembros de la comunidad de la Escuela Intermedia </w:t>
      </w:r>
      <w:r w:rsidRPr="0078783B">
        <w:rPr>
          <w:rFonts w:ascii="Open Sans" w:eastAsia="Open Sans" w:hAnsi="Open Sans" w:cs="Open Sans"/>
          <w:sz w:val="24"/>
          <w:szCs w:val="24"/>
          <w:lang w:val="es-419"/>
        </w:rPr>
        <w:t xml:space="preserve">Centennial Campus Center for Innovation Magnet </w:t>
      </w:r>
      <w:r>
        <w:rPr>
          <w:rFonts w:ascii="Open Sans" w:eastAsia="Open Sans" w:hAnsi="Open Sans" w:cs="Open Sans"/>
          <w:sz w:val="24"/>
          <w:szCs w:val="24"/>
          <w:lang w:val="es-419"/>
        </w:rPr>
        <w:t>se les dará</w:t>
      </w:r>
      <w:r w:rsidR="006F65E4">
        <w:rPr>
          <w:rFonts w:ascii="Open Sans" w:eastAsia="Open Sans" w:hAnsi="Open Sans" w:cs="Open Sans"/>
          <w:sz w:val="24"/>
          <w:szCs w:val="24"/>
          <w:lang w:val="es-419"/>
        </w:rPr>
        <w:t>n</w:t>
      </w:r>
      <w:r>
        <w:rPr>
          <w:rFonts w:ascii="Open Sans" w:eastAsia="Open Sans" w:hAnsi="Open Sans" w:cs="Open Sans"/>
          <w:sz w:val="24"/>
          <w:szCs w:val="24"/>
          <w:lang w:val="es-419"/>
        </w:rPr>
        <w:t xml:space="preserve"> oportunidades </w:t>
      </w:r>
      <w:r w:rsidR="006F65E4">
        <w:rPr>
          <w:rFonts w:ascii="Open Sans" w:eastAsia="Open Sans" w:hAnsi="Open Sans" w:cs="Open Sans"/>
          <w:sz w:val="24"/>
          <w:szCs w:val="24"/>
          <w:lang w:val="es-419"/>
        </w:rPr>
        <w:t>para</w:t>
      </w:r>
      <w:r>
        <w:rPr>
          <w:rFonts w:ascii="Open Sans" w:eastAsia="Open Sans" w:hAnsi="Open Sans" w:cs="Open Sans"/>
          <w:sz w:val="24"/>
          <w:szCs w:val="24"/>
          <w:lang w:val="es-419"/>
        </w:rPr>
        <w:t xml:space="preserve"> educar y </w:t>
      </w:r>
      <w:r w:rsidR="002C4935">
        <w:rPr>
          <w:rFonts w:ascii="Open Sans" w:eastAsia="Open Sans" w:hAnsi="Open Sans" w:cs="Open Sans"/>
          <w:sz w:val="24"/>
          <w:szCs w:val="24"/>
          <w:lang w:val="es-419"/>
        </w:rPr>
        <w:t>fortalecer</w:t>
      </w:r>
      <w:r>
        <w:rPr>
          <w:rFonts w:ascii="Open Sans" w:eastAsia="Open Sans" w:hAnsi="Open Sans" w:cs="Open Sans"/>
          <w:sz w:val="24"/>
          <w:szCs w:val="24"/>
          <w:lang w:val="es-419"/>
        </w:rPr>
        <w:t xml:space="preserve"> la comprensión del personal </w:t>
      </w:r>
      <w:r w:rsidR="002C4935">
        <w:rPr>
          <w:rFonts w:ascii="Open Sans" w:eastAsia="Open Sans" w:hAnsi="Open Sans" w:cs="Open Sans"/>
          <w:sz w:val="24"/>
          <w:szCs w:val="24"/>
          <w:lang w:val="es-419"/>
        </w:rPr>
        <w:t xml:space="preserve">sobre </w:t>
      </w:r>
      <w:r w:rsidR="002C4935" w:rsidRPr="002C4935">
        <w:rPr>
          <w:rFonts w:ascii="Open Sans" w:eastAsia="Open Sans" w:hAnsi="Open Sans" w:cs="Open Sans"/>
          <w:sz w:val="24"/>
          <w:szCs w:val="24"/>
          <w:lang w:val="es-ES"/>
        </w:rPr>
        <w:t>la etiqueta apropiada y las creencias dentro de las distintas culturas, con el fin de hacer crecer nuestra comunidad</w:t>
      </w:r>
      <w:r w:rsidRPr="00D25271">
        <w:rPr>
          <w:rFonts w:ascii="Open Sans" w:eastAsia="Open Sans" w:hAnsi="Open Sans" w:cs="Open Sans"/>
          <w:sz w:val="24"/>
          <w:szCs w:val="24"/>
          <w:lang w:val="es-419"/>
        </w:rPr>
        <w:t>.</w:t>
      </w:r>
    </w:p>
    <w:p w14:paraId="00000017" w14:textId="18BAEB96" w:rsidR="00C4607A" w:rsidRPr="00F22F20" w:rsidRDefault="00F22F20" w:rsidP="00F22F20">
      <w:pPr>
        <w:numPr>
          <w:ilvl w:val="0"/>
          <w:numId w:val="1"/>
        </w:numPr>
        <w:rPr>
          <w:rFonts w:ascii="Open Sans" w:eastAsia="Open Sans" w:hAnsi="Open Sans" w:cs="Open Sans"/>
          <w:b/>
          <w:sz w:val="24"/>
          <w:szCs w:val="24"/>
          <w:lang w:val="es-419"/>
        </w:rPr>
      </w:pPr>
      <w:r w:rsidRPr="00F22F20">
        <w:rPr>
          <w:rFonts w:ascii="Open Sans" w:eastAsia="Open Sans" w:hAnsi="Open Sans" w:cs="Open Sans"/>
          <w:sz w:val="24"/>
          <w:szCs w:val="24"/>
          <w:lang w:val="es-419"/>
        </w:rPr>
        <w:t xml:space="preserve">Seremos flexibles en las comunicaciones con las familias, incluyendo, pero no limitado a: correos electrónicos, llamadas telefónicas y conferencias personales.  </w:t>
      </w:r>
    </w:p>
    <w:p w14:paraId="656DEB42" w14:textId="77777777" w:rsidR="00F22F20" w:rsidRPr="00F22F20" w:rsidRDefault="00F22F20" w:rsidP="00F22F20">
      <w:pPr>
        <w:ind w:left="720"/>
        <w:rPr>
          <w:rFonts w:ascii="Open Sans" w:eastAsia="Open Sans" w:hAnsi="Open Sans" w:cs="Open Sans"/>
          <w:b/>
          <w:sz w:val="24"/>
          <w:szCs w:val="24"/>
          <w:lang w:val="es-419"/>
        </w:rPr>
      </w:pPr>
    </w:p>
    <w:p w14:paraId="00000018" w14:textId="27DC8AB5" w:rsidR="00C4607A" w:rsidRPr="0078783B" w:rsidRDefault="00F22F20">
      <w:pPr>
        <w:rPr>
          <w:rFonts w:ascii="Open Sans" w:eastAsia="Open Sans" w:hAnsi="Open Sans" w:cs="Open Sans"/>
          <w:sz w:val="24"/>
          <w:szCs w:val="24"/>
          <w:lang w:val="es-419"/>
        </w:rPr>
      </w:pPr>
      <w:r w:rsidRPr="00F22F20">
        <w:rPr>
          <w:rFonts w:ascii="Open Sans" w:eastAsia="Open Sans" w:hAnsi="Open Sans" w:cs="Open Sans"/>
          <w:b/>
          <w:sz w:val="24"/>
          <w:szCs w:val="24"/>
          <w:lang w:val="es-419"/>
        </w:rPr>
        <w:t>Accesibilidad:</w:t>
      </w:r>
      <w:r w:rsidRPr="0078783B">
        <w:rPr>
          <w:rFonts w:ascii="Open Sans" w:eastAsia="Open Sans" w:hAnsi="Open Sans" w:cs="Open Sans"/>
          <w:b/>
          <w:sz w:val="24"/>
          <w:szCs w:val="24"/>
          <w:lang w:val="es-419"/>
        </w:rPr>
        <w:t xml:space="preserve"> </w:t>
      </w:r>
      <w:r w:rsidRPr="00F22F20">
        <w:rPr>
          <w:rFonts w:ascii="Open Sans" w:eastAsia="Open Sans" w:hAnsi="Open Sans" w:cs="Open Sans"/>
          <w:sz w:val="24"/>
          <w:szCs w:val="24"/>
          <w:lang w:val="es-419"/>
        </w:rPr>
        <w:t xml:space="preserve">A través del desarrollo de las relaciones con nuestras familias, aprenderemos cómo satisfacer mejor sus necesidades para su participación con la Escuela </w:t>
      </w:r>
      <w:r>
        <w:rPr>
          <w:rFonts w:ascii="Open Sans" w:eastAsia="Open Sans" w:hAnsi="Open Sans" w:cs="Open Sans"/>
          <w:sz w:val="24"/>
          <w:szCs w:val="24"/>
          <w:lang w:val="es-419"/>
        </w:rPr>
        <w:t xml:space="preserve">Intermedia </w:t>
      </w:r>
      <w:r w:rsidRPr="0078783B">
        <w:rPr>
          <w:rFonts w:ascii="Open Sans" w:eastAsia="Open Sans" w:hAnsi="Open Sans" w:cs="Open Sans"/>
          <w:sz w:val="24"/>
          <w:szCs w:val="24"/>
          <w:lang w:val="es-419"/>
        </w:rPr>
        <w:t xml:space="preserve">Centennial Campus Center for Innovation Magnet. </w:t>
      </w:r>
      <w:r w:rsidRPr="00F22F20">
        <w:rPr>
          <w:rFonts w:ascii="Open Sans" w:eastAsia="Open Sans" w:hAnsi="Open Sans" w:cs="Open Sans"/>
          <w:sz w:val="24"/>
          <w:szCs w:val="24"/>
          <w:lang w:val="es-419"/>
        </w:rPr>
        <w:t xml:space="preserve">Al realizar actividades de participación familiar, todas las oportunidades deben ser accesibles </w:t>
      </w:r>
      <w:r w:rsidR="006F65E4">
        <w:rPr>
          <w:rFonts w:ascii="Open Sans" w:eastAsia="Open Sans" w:hAnsi="Open Sans" w:cs="Open Sans"/>
          <w:sz w:val="24"/>
          <w:szCs w:val="24"/>
          <w:lang w:val="es-419"/>
        </w:rPr>
        <w:t>a</w:t>
      </w:r>
      <w:r w:rsidRPr="00F22F20">
        <w:rPr>
          <w:rFonts w:ascii="Open Sans" w:eastAsia="Open Sans" w:hAnsi="Open Sans" w:cs="Open Sans"/>
          <w:sz w:val="24"/>
          <w:szCs w:val="24"/>
          <w:lang w:val="es-419"/>
        </w:rPr>
        <w:t xml:space="preserve"> los padres con un dominio limitado del inglés y </w:t>
      </w:r>
      <w:r w:rsidR="006F65E4">
        <w:rPr>
          <w:rFonts w:ascii="Open Sans" w:eastAsia="Open Sans" w:hAnsi="Open Sans" w:cs="Open Sans"/>
          <w:sz w:val="24"/>
          <w:szCs w:val="24"/>
          <w:lang w:val="es-419"/>
        </w:rPr>
        <w:t xml:space="preserve">a </w:t>
      </w:r>
      <w:r w:rsidRPr="00F22F20">
        <w:rPr>
          <w:rFonts w:ascii="Open Sans" w:eastAsia="Open Sans" w:hAnsi="Open Sans" w:cs="Open Sans"/>
          <w:sz w:val="24"/>
          <w:szCs w:val="24"/>
          <w:lang w:val="es-419"/>
        </w:rPr>
        <w:t>los padres de estudiantes con discapacidades. Las iniciativas de participación familiar se diseñarán para incluir horarios flexibles para las reuniones, junto con acceso a intérpretes cuando sea posible.</w:t>
      </w:r>
      <w:r w:rsidRPr="0078783B">
        <w:rPr>
          <w:rFonts w:ascii="Open Sans" w:eastAsia="Open Sans" w:hAnsi="Open Sans" w:cs="Open Sans"/>
          <w:sz w:val="24"/>
          <w:szCs w:val="24"/>
          <w:lang w:val="es-419"/>
        </w:rPr>
        <w:t xml:space="preserve"> </w:t>
      </w:r>
    </w:p>
    <w:p w14:paraId="00000019" w14:textId="77777777" w:rsidR="00C4607A" w:rsidRPr="0078783B" w:rsidRDefault="00C4607A">
      <w:pPr>
        <w:ind w:left="720"/>
        <w:rPr>
          <w:rFonts w:ascii="Rockwell" w:eastAsia="Rockwell" w:hAnsi="Rockwell" w:cs="Rockwell"/>
          <w:b/>
          <w:sz w:val="36"/>
          <w:szCs w:val="36"/>
          <w:lang w:val="es-419"/>
        </w:rPr>
      </w:pPr>
    </w:p>
    <w:sectPr w:rsidR="00C4607A" w:rsidRPr="0078783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C3A906" w14:textId="77777777" w:rsidR="004F304B" w:rsidRDefault="004F304B" w:rsidP="00A04684">
      <w:pPr>
        <w:spacing w:line="240" w:lineRule="auto"/>
      </w:pPr>
      <w:r>
        <w:separator/>
      </w:r>
    </w:p>
  </w:endnote>
  <w:endnote w:type="continuationSeparator" w:id="0">
    <w:p w14:paraId="6CD443C7" w14:textId="77777777" w:rsidR="004F304B" w:rsidRDefault="004F304B" w:rsidP="00A046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3E48725-6121-0F44-B77E-7F648E23C05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565865C-F107-DA4F-B1E1-4451ADB6F211}"/>
    <w:embedItalic r:id="rId3" w:fontKey="{396A9897-66C6-7F4F-A7AB-A2206274B68D}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  <w:embedRegular r:id="rId4" w:fontKey="{F3D58634-7479-6D4D-9F2B-044F48C60ACE}"/>
    <w:embedBold r:id="rId5" w:fontKey="{039EA47D-76AE-DD40-9B9E-C0509F46A3BE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6" w:fontKey="{6DB33E38-223D-C549-9371-5AE3C292D6F3}"/>
    <w:embedBold r:id="rId7" w:fontKey="{6E2752B3-FFED-804D-B871-1D5BD3F2A5E3}"/>
    <w:embedItalic r:id="rId8" w:fontKey="{017D3309-6AA8-2244-94D8-7D6D27B5035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27F6A36D-1201-7648-A788-72CF6BE816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0E1EC1FB-BF13-C248-95DD-58840BC4C0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43B7C" w14:textId="77777777" w:rsidR="00A04684" w:rsidRDefault="00A046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F35D7" w14:textId="77777777" w:rsidR="00A04684" w:rsidRDefault="00A0468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F86BC" w14:textId="77777777" w:rsidR="00A04684" w:rsidRDefault="00A046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B62F23" w14:textId="77777777" w:rsidR="004F304B" w:rsidRDefault="004F304B" w:rsidP="00A04684">
      <w:pPr>
        <w:spacing w:line="240" w:lineRule="auto"/>
      </w:pPr>
      <w:r>
        <w:separator/>
      </w:r>
    </w:p>
  </w:footnote>
  <w:footnote w:type="continuationSeparator" w:id="0">
    <w:p w14:paraId="0E3675EF" w14:textId="77777777" w:rsidR="004F304B" w:rsidRDefault="004F304B" w:rsidP="00A046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A60BB" w14:textId="77777777" w:rsidR="00A04684" w:rsidRDefault="00A046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13FF4" w14:textId="77777777" w:rsidR="00A04684" w:rsidRDefault="00A0468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D6344" w14:textId="77777777" w:rsidR="00A04684" w:rsidRDefault="00A046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D81121"/>
    <w:multiLevelType w:val="multilevel"/>
    <w:tmpl w:val="BAA28F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DCF2150"/>
    <w:multiLevelType w:val="multilevel"/>
    <w:tmpl w:val="56A0CE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19962726">
    <w:abstractNumId w:val="0"/>
  </w:num>
  <w:num w:numId="2" w16cid:durableId="9951131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embedTrueTypeFonts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07A"/>
    <w:rsid w:val="0024595E"/>
    <w:rsid w:val="002C4935"/>
    <w:rsid w:val="003961F0"/>
    <w:rsid w:val="004B2402"/>
    <w:rsid w:val="004F304B"/>
    <w:rsid w:val="00650D90"/>
    <w:rsid w:val="006F65E4"/>
    <w:rsid w:val="0078783B"/>
    <w:rsid w:val="008319BC"/>
    <w:rsid w:val="008F52AE"/>
    <w:rsid w:val="009A0652"/>
    <w:rsid w:val="009F5ABC"/>
    <w:rsid w:val="00A04684"/>
    <w:rsid w:val="00B6113D"/>
    <w:rsid w:val="00BC74BF"/>
    <w:rsid w:val="00C038B9"/>
    <w:rsid w:val="00C205FB"/>
    <w:rsid w:val="00C4607A"/>
    <w:rsid w:val="00D25271"/>
    <w:rsid w:val="00F22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9D8AE8"/>
  <w15:docId w15:val="{04D933E2-91F6-1246-ABE8-244E621D5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A0468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4684"/>
  </w:style>
  <w:style w:type="paragraph" w:styleId="Footer">
    <w:name w:val="footer"/>
    <w:basedOn w:val="Normal"/>
    <w:link w:val="FooterChar"/>
    <w:uiPriority w:val="99"/>
    <w:unhideWhenUsed/>
    <w:rsid w:val="00A0468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46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555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Jim Benson</dc:creator>
  <cp:lastModifiedBy>Jesse Gore _ Staff - CentennialMS</cp:lastModifiedBy>
  <cp:revision>2</cp:revision>
  <dcterms:created xsi:type="dcterms:W3CDTF">2025-07-08T20:59:00Z</dcterms:created>
  <dcterms:modified xsi:type="dcterms:W3CDTF">2025-07-08T20:59:00Z</dcterms:modified>
</cp:coreProperties>
</file>